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A8636" w14:textId="7A76205E" w:rsidR="00273B9B" w:rsidRDefault="00273B9B" w:rsidP="00273B9B">
      <w:pPr>
        <w:rPr>
          <w:rFonts w:ascii="Adelle" w:hAnsi="Adelle" w:cs="Arial"/>
          <w:b/>
          <w:bCs/>
        </w:rPr>
      </w:pPr>
      <w:r w:rsidRPr="00BD3B27">
        <w:rPr>
          <w:rFonts w:ascii="Adelle" w:hAnsi="Adelle" w:cs="Arial"/>
          <w:b/>
          <w:bCs/>
        </w:rPr>
        <w:t>The Wildlife Trusts</w:t>
      </w:r>
    </w:p>
    <w:p w14:paraId="4D9803C2" w14:textId="67CBEC0D" w:rsidR="00273B9B" w:rsidRDefault="00273B9B" w:rsidP="00273B9B">
      <w:pPr>
        <w:rPr>
          <w:rFonts w:ascii="Adelle" w:hAnsi="Adelle" w:cs="Arial"/>
        </w:rPr>
      </w:pPr>
      <w:r>
        <w:rPr>
          <w:rFonts w:ascii="Adelle" w:hAnsi="Adelle" w:cs="Arial"/>
        </w:rPr>
        <w:t>Further reading and additional statistics.</w:t>
      </w:r>
    </w:p>
    <w:p w14:paraId="152BA304" w14:textId="77777777" w:rsidR="00273B9B" w:rsidRPr="00273B9B" w:rsidRDefault="00273B9B" w:rsidP="00273B9B">
      <w:pPr>
        <w:rPr>
          <w:rFonts w:ascii="Adelle" w:hAnsi="Adelle" w:cs="Arial"/>
        </w:rPr>
      </w:pPr>
    </w:p>
    <w:p w14:paraId="38FB94E4" w14:textId="77777777" w:rsidR="00273B9B" w:rsidRPr="00273B9B" w:rsidRDefault="00273B9B" w:rsidP="00273B9B">
      <w:pPr>
        <w:rPr>
          <w:rFonts w:ascii="Adelle" w:hAnsi="Adelle" w:cs="Arial"/>
          <w:b/>
          <w:bCs/>
        </w:rPr>
      </w:pPr>
      <w:r w:rsidRPr="00273B9B">
        <w:rPr>
          <w:rFonts w:ascii="Adelle" w:hAnsi="Adelle" w:cs="Arial"/>
          <w:b/>
          <w:bCs/>
        </w:rPr>
        <w:t xml:space="preserve">Health and Wellbeing </w:t>
      </w:r>
    </w:p>
    <w:p w14:paraId="268BCF6A" w14:textId="7E28AA62" w:rsidR="00273B9B" w:rsidRPr="00273B9B" w:rsidRDefault="00273B9B" w:rsidP="00273B9B">
      <w:pPr>
        <w:spacing w:after="0" w:line="240" w:lineRule="auto"/>
        <w:rPr>
          <w:rFonts w:ascii="Adelle" w:eastAsia="Times New Roman" w:hAnsi="Adelle" w:cs="Arial"/>
        </w:rPr>
      </w:pPr>
    </w:p>
    <w:p w14:paraId="5CA0CE27" w14:textId="77777777" w:rsidR="00273B9B" w:rsidRPr="00273B9B" w:rsidRDefault="00273B9B" w:rsidP="00273B9B">
      <w:pPr>
        <w:pStyle w:val="ListParagraph"/>
        <w:numPr>
          <w:ilvl w:val="1"/>
          <w:numId w:val="1"/>
        </w:numPr>
        <w:spacing w:after="0" w:line="240" w:lineRule="auto"/>
        <w:contextualSpacing w:val="0"/>
        <w:rPr>
          <w:rFonts w:ascii="Adelle" w:eastAsia="Times New Roman" w:hAnsi="Adelle" w:cs="Arial"/>
        </w:rPr>
      </w:pPr>
      <w:r w:rsidRPr="00273B9B">
        <w:rPr>
          <w:rFonts w:ascii="Adelle" w:eastAsia="Times New Roman" w:hAnsi="Adelle" w:cs="Arial"/>
        </w:rPr>
        <w:t xml:space="preserve">We represent the voice of 850,000 members and 38,000 volunteers. </w:t>
      </w:r>
    </w:p>
    <w:p w14:paraId="2011944C" w14:textId="77777777" w:rsidR="00273B9B" w:rsidRPr="00273B9B" w:rsidRDefault="00273B9B" w:rsidP="00273B9B">
      <w:pPr>
        <w:pStyle w:val="ListParagraph"/>
        <w:numPr>
          <w:ilvl w:val="1"/>
          <w:numId w:val="1"/>
        </w:numPr>
        <w:spacing w:after="0" w:line="240" w:lineRule="auto"/>
        <w:contextualSpacing w:val="0"/>
        <w:rPr>
          <w:rFonts w:ascii="Adelle" w:eastAsia="Times New Roman" w:hAnsi="Adelle" w:cs="Arial"/>
        </w:rPr>
      </w:pPr>
      <w:r w:rsidRPr="00273B9B">
        <w:rPr>
          <w:rFonts w:ascii="Adelle" w:eastAsia="Times New Roman" w:hAnsi="Adelle" w:cs="Arial"/>
        </w:rPr>
        <w:t xml:space="preserve">Last year, 491,000 people attended our events and we gathered the views of 58,600 people through our policy/campaigns work. </w:t>
      </w:r>
    </w:p>
    <w:p w14:paraId="5D72F130" w14:textId="77777777" w:rsidR="00273B9B" w:rsidRPr="00273B9B" w:rsidRDefault="00273B9B" w:rsidP="00273B9B">
      <w:pPr>
        <w:pStyle w:val="ListParagraph"/>
        <w:numPr>
          <w:ilvl w:val="1"/>
          <w:numId w:val="1"/>
        </w:numPr>
        <w:spacing w:after="0" w:line="240" w:lineRule="auto"/>
        <w:contextualSpacing w:val="0"/>
        <w:rPr>
          <w:rFonts w:ascii="Adelle" w:eastAsia="Times New Roman" w:hAnsi="Adelle" w:cs="Arial"/>
        </w:rPr>
      </w:pPr>
      <w:r w:rsidRPr="00273B9B">
        <w:rPr>
          <w:rFonts w:ascii="Adelle" w:eastAsia="Times New Roman" w:hAnsi="Adelle" w:cs="Arial"/>
        </w:rPr>
        <w:t>This year, over 650,000 people joined our 30 Days Wild Campaign, improving wellbeing through random acts of wildness every day in June.</w:t>
      </w:r>
    </w:p>
    <w:p w14:paraId="1D9BA684" w14:textId="77777777" w:rsidR="00273B9B" w:rsidRPr="00273B9B" w:rsidRDefault="00273B9B" w:rsidP="00273B9B">
      <w:pPr>
        <w:pStyle w:val="ListParagraph"/>
        <w:ind w:left="1440"/>
        <w:rPr>
          <w:rFonts w:ascii="Adelle" w:hAnsi="Adelle" w:cs="Arial"/>
        </w:rPr>
      </w:pPr>
    </w:p>
    <w:p w14:paraId="789869AF" w14:textId="77777777" w:rsidR="00273B9B" w:rsidRDefault="00273B9B" w:rsidP="00273B9B">
      <w:pPr>
        <w:spacing w:after="0" w:line="240" w:lineRule="auto"/>
        <w:rPr>
          <w:rFonts w:ascii="Adelle" w:eastAsia="Times New Roman" w:hAnsi="Adelle" w:cs="Arial"/>
        </w:rPr>
      </w:pPr>
      <w:r w:rsidRPr="00273B9B">
        <w:rPr>
          <w:rFonts w:ascii="Adelle" w:eastAsia="Times New Roman" w:hAnsi="Adelle" w:cs="Arial"/>
        </w:rPr>
        <w:t xml:space="preserve">Whilst much of our work is open to everyone, we undertake targeted programmes to provide health benefits for those at greatest risk. </w:t>
      </w:r>
    </w:p>
    <w:p w14:paraId="5349F57E" w14:textId="77777777" w:rsidR="00273B9B" w:rsidRDefault="00273B9B" w:rsidP="00273B9B">
      <w:pPr>
        <w:spacing w:after="0" w:line="240" w:lineRule="auto"/>
        <w:rPr>
          <w:rFonts w:ascii="Adelle" w:eastAsia="Times New Roman" w:hAnsi="Adelle" w:cs="Arial"/>
        </w:rPr>
      </w:pPr>
    </w:p>
    <w:p w14:paraId="774FD4E4" w14:textId="740E08AF" w:rsidR="00273B9B" w:rsidRPr="00273B9B" w:rsidRDefault="00273B9B" w:rsidP="00273B9B">
      <w:pPr>
        <w:spacing w:after="0" w:line="240" w:lineRule="auto"/>
        <w:rPr>
          <w:rFonts w:ascii="Adelle" w:eastAsia="Times New Roman" w:hAnsi="Adelle" w:cs="Arial"/>
        </w:rPr>
      </w:pPr>
      <w:bookmarkStart w:id="0" w:name="_GoBack"/>
      <w:bookmarkEnd w:id="0"/>
    </w:p>
    <w:p w14:paraId="4CA71ED8" w14:textId="77777777" w:rsidR="00273B9B" w:rsidRPr="00273B9B" w:rsidRDefault="00273B9B" w:rsidP="00273B9B">
      <w:pPr>
        <w:pStyle w:val="ListParagraph"/>
        <w:numPr>
          <w:ilvl w:val="1"/>
          <w:numId w:val="1"/>
        </w:numPr>
        <w:spacing w:after="0" w:line="240" w:lineRule="auto"/>
        <w:contextualSpacing w:val="0"/>
        <w:rPr>
          <w:rFonts w:ascii="Adelle" w:eastAsia="Times New Roman" w:hAnsi="Adelle" w:cs="Arial"/>
        </w:rPr>
      </w:pPr>
      <w:r w:rsidRPr="00273B9B">
        <w:rPr>
          <w:rFonts w:ascii="Adelle" w:eastAsia="Times New Roman" w:hAnsi="Adelle" w:cs="Arial"/>
        </w:rPr>
        <w:t xml:space="preserve">500 Care Homes, resulting in over 50,000 vulnerable older people joining our 30 Days Wild challenge. Independent evaluation found reduced levels of agitation and falls. </w:t>
      </w:r>
    </w:p>
    <w:p w14:paraId="42573396" w14:textId="77777777" w:rsidR="00273B9B" w:rsidRPr="00273B9B" w:rsidRDefault="00273B9B" w:rsidP="00273B9B">
      <w:pPr>
        <w:pStyle w:val="ListParagraph"/>
        <w:numPr>
          <w:ilvl w:val="1"/>
          <w:numId w:val="1"/>
        </w:numPr>
        <w:spacing w:after="0" w:line="240" w:lineRule="auto"/>
        <w:contextualSpacing w:val="0"/>
        <w:rPr>
          <w:rFonts w:ascii="Adelle" w:eastAsia="Times New Roman" w:hAnsi="Adelle" w:cs="Arial"/>
        </w:rPr>
      </w:pPr>
      <w:r w:rsidRPr="00273B9B">
        <w:rPr>
          <w:rFonts w:ascii="Adelle" w:eastAsia="Times New Roman" w:hAnsi="Adelle" w:cs="Arial"/>
        </w:rPr>
        <w:t xml:space="preserve">Annually, over 350,000 people in local communities engage with nature through our work with care homes, schools and community groups, mostly targeting England’s disadvantaged areas. </w:t>
      </w:r>
    </w:p>
    <w:p w14:paraId="2662E9A5" w14:textId="77777777" w:rsidR="00273B9B" w:rsidRPr="00273B9B" w:rsidRDefault="00273B9B" w:rsidP="00273B9B">
      <w:pPr>
        <w:rPr>
          <w:rFonts w:ascii="Adelle" w:hAnsi="Adelle" w:cs="Arial"/>
        </w:rPr>
      </w:pPr>
    </w:p>
    <w:p w14:paraId="3BAA24DA" w14:textId="77777777" w:rsidR="00273B9B" w:rsidRPr="00273B9B" w:rsidRDefault="00273B9B" w:rsidP="00273B9B">
      <w:pPr>
        <w:spacing w:after="0" w:line="240" w:lineRule="auto"/>
        <w:rPr>
          <w:rFonts w:ascii="Adelle" w:eastAsia="Times New Roman" w:hAnsi="Adelle" w:cs="Arial"/>
        </w:rPr>
      </w:pPr>
      <w:r w:rsidRPr="00273B9B">
        <w:rPr>
          <w:rFonts w:ascii="Adelle" w:eastAsia="Times New Roman" w:hAnsi="Adelle" w:cs="Arial"/>
        </w:rPr>
        <w:t xml:space="preserve">With People’s Postcode Lottery funding, we’ve partnered with 105 inner-city schools across 11 cities to help thousands of children spend regular time in nature. </w:t>
      </w:r>
    </w:p>
    <w:p w14:paraId="095484BC" w14:textId="77777777" w:rsidR="00273B9B" w:rsidRPr="00273B9B" w:rsidRDefault="00273B9B" w:rsidP="00273B9B">
      <w:pPr>
        <w:pStyle w:val="ListParagraph"/>
        <w:rPr>
          <w:rFonts w:ascii="Adelle" w:hAnsi="Adelle" w:cs="Arial"/>
        </w:rPr>
      </w:pPr>
    </w:p>
    <w:p w14:paraId="0A74C2FE" w14:textId="77777777" w:rsidR="00273B9B" w:rsidRPr="00273B9B" w:rsidRDefault="00273B9B" w:rsidP="00273B9B">
      <w:pPr>
        <w:spacing w:after="0" w:line="240" w:lineRule="auto"/>
        <w:rPr>
          <w:rFonts w:ascii="Adelle" w:eastAsia="Times New Roman" w:hAnsi="Adelle" w:cs="Arial"/>
        </w:rPr>
      </w:pPr>
      <w:r w:rsidRPr="00273B9B">
        <w:rPr>
          <w:rFonts w:ascii="Adelle" w:eastAsia="Times New Roman" w:hAnsi="Adelle" w:cs="Arial"/>
        </w:rPr>
        <w:t>In 2018, we secured £6.4 million for our Nature Friendly Schools programme, to build mental health resilience across 500 primary, secondary, special and alternative provision schools in England’s most deprived areas.</w:t>
      </w:r>
    </w:p>
    <w:p w14:paraId="3C694192" w14:textId="77777777" w:rsidR="00273B9B" w:rsidRPr="00273B9B" w:rsidRDefault="00273B9B" w:rsidP="00273B9B">
      <w:pPr>
        <w:pStyle w:val="ListParagraph"/>
        <w:rPr>
          <w:rFonts w:ascii="Adelle" w:hAnsi="Adelle" w:cs="Arial"/>
        </w:rPr>
      </w:pPr>
    </w:p>
    <w:p w14:paraId="2D0559D4" w14:textId="77777777" w:rsidR="00273B9B" w:rsidRPr="00273B9B" w:rsidRDefault="00273B9B" w:rsidP="00273B9B">
      <w:pPr>
        <w:spacing w:after="0" w:line="240" w:lineRule="auto"/>
        <w:rPr>
          <w:rFonts w:ascii="Adelle" w:eastAsia="Times New Roman" w:hAnsi="Adelle" w:cs="Arial"/>
        </w:rPr>
      </w:pPr>
      <w:r w:rsidRPr="00273B9B">
        <w:rPr>
          <w:rFonts w:ascii="Adelle" w:eastAsia="Times New Roman" w:hAnsi="Adelle" w:cs="Arial"/>
        </w:rPr>
        <w:t xml:space="preserve">Our Bright Future has empowered 115,500 young people aged 11-24, many from deprived communities to improve wellbeing and gain skills. </w:t>
      </w:r>
    </w:p>
    <w:p w14:paraId="4153E10C" w14:textId="77777777" w:rsidR="00273B9B" w:rsidRPr="00273B9B" w:rsidRDefault="00273B9B" w:rsidP="00273B9B">
      <w:pPr>
        <w:pStyle w:val="ListParagraph"/>
        <w:rPr>
          <w:rFonts w:ascii="Adelle" w:hAnsi="Adelle" w:cs="Arial"/>
        </w:rPr>
      </w:pPr>
    </w:p>
    <w:p w14:paraId="49ED6AB1" w14:textId="77777777" w:rsidR="00273B9B" w:rsidRPr="00273B9B" w:rsidRDefault="00273B9B" w:rsidP="00273B9B">
      <w:pPr>
        <w:spacing w:after="0" w:line="240" w:lineRule="auto"/>
        <w:rPr>
          <w:rFonts w:ascii="Adelle" w:eastAsia="Times New Roman" w:hAnsi="Adelle" w:cs="Arial"/>
        </w:rPr>
      </w:pPr>
      <w:r w:rsidRPr="00273B9B">
        <w:rPr>
          <w:rFonts w:ascii="Adelle" w:eastAsia="Times New Roman" w:hAnsi="Adelle" w:cs="Arial"/>
        </w:rPr>
        <w:t xml:space="preserve">Local Wildlife Trusts deliver specialist programmes of regular outdoor sessions for people with complex needs, reaching over 25,000 people annually, around half of whom live in England’s most deprived neighbourhoods. Population groups include people with poor mental health, lonely and isolated people, people who are obese/overweight, people with learning and physical disabilities, dementia and addiction problems. </w:t>
      </w:r>
    </w:p>
    <w:p w14:paraId="3422E045" w14:textId="77777777" w:rsidR="00273B9B" w:rsidRPr="00273B9B" w:rsidRDefault="00273B9B" w:rsidP="00273B9B">
      <w:pPr>
        <w:rPr>
          <w:rFonts w:ascii="Adelle" w:hAnsi="Adelle" w:cs="Arial"/>
          <w:b/>
          <w:bCs/>
        </w:rPr>
      </w:pPr>
    </w:p>
    <w:p w14:paraId="46D64DD6" w14:textId="77777777" w:rsidR="00273B9B" w:rsidRDefault="00273B9B" w:rsidP="00273B9B">
      <w:pPr>
        <w:rPr>
          <w:rFonts w:ascii="Adelle" w:hAnsi="Adelle" w:cs="Arial"/>
          <w:b/>
          <w:bCs/>
        </w:rPr>
      </w:pPr>
    </w:p>
    <w:p w14:paraId="6E29F185" w14:textId="77777777" w:rsidR="00273B9B" w:rsidRDefault="00273B9B" w:rsidP="00273B9B">
      <w:pPr>
        <w:rPr>
          <w:rFonts w:ascii="Adelle" w:hAnsi="Adelle" w:cs="Arial"/>
          <w:b/>
          <w:bCs/>
        </w:rPr>
      </w:pPr>
    </w:p>
    <w:p w14:paraId="1EED2791" w14:textId="77777777" w:rsidR="00273B9B" w:rsidRDefault="00273B9B" w:rsidP="00273B9B">
      <w:pPr>
        <w:rPr>
          <w:rFonts w:ascii="Adelle" w:hAnsi="Adelle" w:cs="Arial"/>
          <w:b/>
          <w:bCs/>
        </w:rPr>
      </w:pPr>
    </w:p>
    <w:p w14:paraId="098E22DA" w14:textId="77777777" w:rsidR="00273B9B" w:rsidRDefault="00273B9B" w:rsidP="00273B9B">
      <w:pPr>
        <w:rPr>
          <w:rFonts w:ascii="Adelle" w:hAnsi="Adelle" w:cs="Arial"/>
          <w:b/>
          <w:bCs/>
        </w:rPr>
      </w:pPr>
    </w:p>
    <w:p w14:paraId="061CFB14" w14:textId="77777777" w:rsidR="00273B9B" w:rsidRDefault="00273B9B" w:rsidP="00273B9B">
      <w:pPr>
        <w:rPr>
          <w:rFonts w:ascii="Adelle" w:hAnsi="Adelle" w:cs="Arial"/>
          <w:b/>
          <w:bCs/>
        </w:rPr>
      </w:pPr>
    </w:p>
    <w:p w14:paraId="390273FC" w14:textId="2CDBC4E3" w:rsidR="00273B9B" w:rsidRPr="00273B9B" w:rsidRDefault="00273B9B" w:rsidP="00273B9B">
      <w:pPr>
        <w:rPr>
          <w:rFonts w:ascii="Adelle" w:hAnsi="Adelle" w:cs="Arial"/>
          <w:b/>
          <w:bCs/>
        </w:rPr>
      </w:pPr>
      <w:r w:rsidRPr="00273B9B">
        <w:rPr>
          <w:rFonts w:ascii="Adelle" w:hAnsi="Adelle" w:cs="Arial"/>
          <w:b/>
          <w:bCs/>
        </w:rPr>
        <w:t>Evidence</w:t>
      </w:r>
    </w:p>
    <w:p w14:paraId="2E2857E0" w14:textId="77777777" w:rsidR="00273B9B" w:rsidRPr="00273B9B" w:rsidRDefault="00273B9B" w:rsidP="00273B9B">
      <w:pPr>
        <w:pStyle w:val="NoSpacing"/>
        <w:rPr>
          <w:rFonts w:ascii="Adelle" w:eastAsia="Times New Roman" w:hAnsi="Adelle" w:cs="Arial"/>
          <w:color w:val="333333"/>
          <w:lang w:eastAsia="en-GB"/>
        </w:rPr>
      </w:pPr>
      <w:hyperlink r:id="rId5" w:history="1">
        <w:r w:rsidRPr="00273B9B">
          <w:rPr>
            <w:rStyle w:val="Hyperlink"/>
            <w:rFonts w:ascii="Adelle" w:eastAsia="Times New Roman" w:hAnsi="Adelle" w:cs="Arial"/>
            <w:lang w:eastAsia="en-GB"/>
          </w:rPr>
          <w:t>The Health and Wellbeing Benefits of Volunteering with The Wildlife Trusts</w:t>
        </w:r>
      </w:hyperlink>
      <w:r w:rsidRPr="00273B9B">
        <w:rPr>
          <w:rFonts w:ascii="Adelle" w:eastAsia="Times New Roman" w:hAnsi="Adelle" w:cs="Arial"/>
          <w:b/>
          <w:bCs/>
          <w:color w:val="333333"/>
          <w:lang w:eastAsia="en-GB"/>
        </w:rPr>
        <w:t xml:space="preserve"> </w:t>
      </w:r>
      <w:r w:rsidRPr="00273B9B">
        <w:rPr>
          <w:rFonts w:ascii="Adelle" w:eastAsia="Times New Roman" w:hAnsi="Adelle" w:cs="Arial"/>
          <w:color w:val="333333"/>
          <w:lang w:eastAsia="en-GB"/>
        </w:rPr>
        <w:t>showed that volunteering on Wildlife Trust projects for at least 6 weeks resulted in statistically significant improvements in mental wellbeing.</w:t>
      </w:r>
      <w:r w:rsidRPr="00273B9B">
        <w:rPr>
          <w:rFonts w:ascii="Adelle" w:eastAsia="Times New Roman" w:hAnsi="Adelle" w:cs="Arial"/>
          <w:b/>
          <w:bCs/>
          <w:color w:val="333333"/>
          <w:lang w:eastAsia="en-GB"/>
        </w:rPr>
        <w:t xml:space="preserve"> </w:t>
      </w:r>
      <w:r w:rsidRPr="00273B9B">
        <w:rPr>
          <w:rFonts w:ascii="Adelle" w:eastAsia="Times New Roman" w:hAnsi="Adelle" w:cs="Arial"/>
          <w:color w:val="333333"/>
          <w:lang w:eastAsia="en-GB"/>
        </w:rPr>
        <w:t>The greatest improvements were for people who had low wellbeing at the start or were new to volunteering with The Wildlife Trusts.</w:t>
      </w:r>
      <w:r w:rsidRPr="00273B9B">
        <w:rPr>
          <w:rFonts w:ascii="Adelle" w:eastAsia="Times New Roman" w:hAnsi="Adelle" w:cs="Arial"/>
        </w:rPr>
        <w:t xml:space="preserve"> </w:t>
      </w:r>
      <w:r w:rsidRPr="00273B9B">
        <w:rPr>
          <w:rFonts w:ascii="Adelle" w:eastAsia="Times New Roman" w:hAnsi="Adelle" w:cs="Arial"/>
          <w:color w:val="333333"/>
          <w:lang w:eastAsia="en-GB"/>
        </w:rPr>
        <w:t>Key findings:</w:t>
      </w:r>
    </w:p>
    <w:p w14:paraId="5CBFF13C" w14:textId="77777777" w:rsidR="00273B9B" w:rsidRPr="00273B9B" w:rsidRDefault="00273B9B" w:rsidP="00273B9B">
      <w:pPr>
        <w:pStyle w:val="NoSpacing"/>
        <w:ind w:left="720"/>
        <w:rPr>
          <w:rFonts w:ascii="Adelle" w:eastAsiaTheme="minorHAnsi" w:hAnsi="Adelle" w:cs="Arial"/>
          <w:color w:val="333333"/>
          <w:lang w:eastAsia="en-GB"/>
        </w:rPr>
      </w:pPr>
    </w:p>
    <w:p w14:paraId="4A9661DD" w14:textId="77777777" w:rsidR="00273B9B" w:rsidRPr="00273B9B" w:rsidRDefault="00273B9B" w:rsidP="00273B9B">
      <w:pPr>
        <w:pStyle w:val="NoSpacing"/>
        <w:numPr>
          <w:ilvl w:val="1"/>
          <w:numId w:val="2"/>
        </w:numPr>
        <w:rPr>
          <w:rFonts w:ascii="Adelle" w:eastAsia="Times New Roman" w:hAnsi="Adelle" w:cs="Arial"/>
          <w:color w:val="333333"/>
          <w:lang w:eastAsia="en-GB"/>
        </w:rPr>
      </w:pPr>
      <w:r w:rsidRPr="00273B9B">
        <w:rPr>
          <w:rFonts w:ascii="Adelle" w:eastAsia="Times New Roman" w:hAnsi="Adelle" w:cs="Arial"/>
          <w:color w:val="333333"/>
          <w:lang w:eastAsia="en-GB"/>
        </w:rPr>
        <w:t xml:space="preserve">95% of </w:t>
      </w:r>
      <w:r w:rsidRPr="00273B9B">
        <w:rPr>
          <w:rFonts w:ascii="Adelle" w:eastAsia="Times New Roman" w:hAnsi="Adelle" w:cs="Arial"/>
          <w:b/>
          <w:bCs/>
          <w:color w:val="333333"/>
          <w:lang w:eastAsia="en-GB"/>
        </w:rPr>
        <w:t>participants with low wellbeing</w:t>
      </w:r>
      <w:r w:rsidRPr="00273B9B">
        <w:rPr>
          <w:rFonts w:ascii="Adelle" w:eastAsia="Times New Roman" w:hAnsi="Adelle" w:cs="Arial"/>
          <w:color w:val="333333"/>
          <w:lang w:eastAsia="en-GB"/>
        </w:rPr>
        <w:t xml:space="preserve"> at the start reported an improvement in 6 weeks (so good targeted treatment)</w:t>
      </w:r>
    </w:p>
    <w:p w14:paraId="063537AD" w14:textId="77777777" w:rsidR="00273B9B" w:rsidRPr="00273B9B" w:rsidRDefault="00273B9B" w:rsidP="00273B9B">
      <w:pPr>
        <w:pStyle w:val="NoSpacing"/>
        <w:numPr>
          <w:ilvl w:val="1"/>
          <w:numId w:val="2"/>
        </w:numPr>
        <w:rPr>
          <w:rFonts w:ascii="Adelle" w:eastAsia="Times New Roman" w:hAnsi="Adelle" w:cs="Arial"/>
        </w:rPr>
      </w:pPr>
      <w:r w:rsidRPr="00273B9B">
        <w:rPr>
          <w:rFonts w:ascii="Adelle" w:eastAsia="Times New Roman" w:hAnsi="Adelle" w:cs="Arial"/>
        </w:rPr>
        <w:t xml:space="preserve">The mental wellbeing of more than two-thirds of </w:t>
      </w:r>
      <w:r w:rsidRPr="00273B9B">
        <w:rPr>
          <w:rFonts w:ascii="Adelle" w:eastAsia="Times New Roman" w:hAnsi="Adelle" w:cs="Arial"/>
          <w:b/>
          <w:bCs/>
        </w:rPr>
        <w:t>all</w:t>
      </w:r>
      <w:r w:rsidRPr="00273B9B">
        <w:rPr>
          <w:rFonts w:ascii="Adelle" w:eastAsia="Times New Roman" w:hAnsi="Adelle" w:cs="Arial"/>
        </w:rPr>
        <w:t xml:space="preserve"> participants (69%) had improved after just 6 weeks.  (so good public health / prevention)</w:t>
      </w:r>
    </w:p>
    <w:p w14:paraId="42A599E6" w14:textId="77777777" w:rsidR="00273B9B" w:rsidRPr="00273B9B" w:rsidRDefault="00273B9B" w:rsidP="00273B9B">
      <w:pPr>
        <w:pStyle w:val="NoSpacing"/>
        <w:rPr>
          <w:rFonts w:ascii="Adelle" w:eastAsiaTheme="minorHAnsi" w:hAnsi="Adelle" w:cs="Arial"/>
        </w:rPr>
      </w:pPr>
    </w:p>
    <w:p w14:paraId="660DF348" w14:textId="77777777" w:rsidR="00273B9B" w:rsidRPr="00273B9B" w:rsidRDefault="00273B9B" w:rsidP="00273B9B">
      <w:pPr>
        <w:spacing w:after="0" w:line="240" w:lineRule="auto"/>
        <w:rPr>
          <w:rFonts w:ascii="Adelle" w:eastAsia="Times New Roman" w:hAnsi="Adelle" w:cs="Arial"/>
        </w:rPr>
      </w:pPr>
      <w:r w:rsidRPr="00273B9B">
        <w:rPr>
          <w:rFonts w:ascii="Adelle" w:eastAsia="Times New Roman" w:hAnsi="Adelle" w:cs="Arial"/>
        </w:rPr>
        <w:t xml:space="preserve">Leeds Beckett University’s </w:t>
      </w:r>
      <w:hyperlink r:id="rId6" w:history="1">
        <w:r w:rsidRPr="00273B9B">
          <w:rPr>
            <w:rStyle w:val="Hyperlink"/>
            <w:rFonts w:ascii="Adelle" w:eastAsia="Times New Roman" w:hAnsi="Adelle" w:cs="Arial"/>
          </w:rPr>
          <w:t>assessment of the social value of Wildlife Trust programmes</w:t>
        </w:r>
      </w:hyperlink>
      <w:r w:rsidRPr="00273B9B">
        <w:rPr>
          <w:rFonts w:ascii="Adelle" w:eastAsia="Times New Roman" w:hAnsi="Adelle" w:cs="Arial"/>
        </w:rPr>
        <w:t xml:space="preserve">. It demonstrates that activities delivered by local Wildlife Trusts are effective in </w:t>
      </w:r>
      <w:r w:rsidRPr="00273B9B">
        <w:rPr>
          <w:rFonts w:ascii="Adelle" w:eastAsia="Times New Roman" w:hAnsi="Adelle" w:cs="Arial"/>
          <w:b/>
          <w:bCs/>
        </w:rPr>
        <w:t>both maintaining good all-round health and tackling poor wellbeing</w:t>
      </w:r>
      <w:r w:rsidRPr="00273B9B">
        <w:rPr>
          <w:rFonts w:ascii="Adelle" w:eastAsia="Times New Roman" w:hAnsi="Adelle" w:cs="Arial"/>
        </w:rPr>
        <w:t xml:space="preserve"> arising from social issues such as loneliness, inactivity and poor mental health </w:t>
      </w:r>
      <w:proofErr w:type="gramStart"/>
      <w:r w:rsidRPr="00273B9B">
        <w:rPr>
          <w:rFonts w:ascii="Adelle" w:eastAsia="Times New Roman" w:hAnsi="Adelle" w:cs="Arial"/>
        </w:rPr>
        <w:t>and :</w:t>
      </w:r>
      <w:proofErr w:type="gramEnd"/>
      <w:r w:rsidRPr="00273B9B">
        <w:rPr>
          <w:rFonts w:ascii="Adelle" w:eastAsia="Times New Roman" w:hAnsi="Adelle" w:cs="Arial"/>
        </w:rPr>
        <w:t xml:space="preserve">  </w:t>
      </w:r>
    </w:p>
    <w:p w14:paraId="403AEC1F" w14:textId="77777777" w:rsidR="00273B9B" w:rsidRPr="00273B9B" w:rsidRDefault="00273B9B" w:rsidP="00273B9B">
      <w:pPr>
        <w:rPr>
          <w:rFonts w:ascii="Adelle" w:hAnsi="Adelle" w:cs="Arial"/>
        </w:rPr>
      </w:pPr>
    </w:p>
    <w:p w14:paraId="2F81285F" w14:textId="77777777" w:rsidR="00273B9B" w:rsidRPr="00273B9B" w:rsidRDefault="00273B9B" w:rsidP="00273B9B">
      <w:pPr>
        <w:pStyle w:val="ListParagraph"/>
        <w:numPr>
          <w:ilvl w:val="0"/>
          <w:numId w:val="3"/>
        </w:numPr>
        <w:spacing w:after="0" w:line="240" w:lineRule="auto"/>
        <w:contextualSpacing w:val="0"/>
        <w:rPr>
          <w:rFonts w:ascii="Adelle" w:eastAsia="Times New Roman" w:hAnsi="Adelle" w:cs="Arial"/>
        </w:rPr>
      </w:pPr>
      <w:r w:rsidRPr="00273B9B">
        <w:rPr>
          <w:rFonts w:ascii="Adelle" w:eastAsia="Times New Roman" w:hAnsi="Adelle" w:cs="Arial"/>
          <w:b/>
          <w:bCs/>
        </w:rPr>
        <w:t>Shows a return of £8.50 for every £1</w:t>
      </w:r>
      <w:r w:rsidRPr="00273B9B">
        <w:rPr>
          <w:rFonts w:ascii="Adelle" w:eastAsia="Times New Roman" w:hAnsi="Adelle" w:cs="Arial"/>
        </w:rPr>
        <w:t xml:space="preserve"> invested in regular Wildlife Trust volunteering programmes </w:t>
      </w:r>
    </w:p>
    <w:p w14:paraId="08F68674" w14:textId="77777777" w:rsidR="00273B9B" w:rsidRPr="00273B9B" w:rsidRDefault="00273B9B" w:rsidP="00273B9B">
      <w:pPr>
        <w:pStyle w:val="ListParagraph"/>
        <w:numPr>
          <w:ilvl w:val="0"/>
          <w:numId w:val="3"/>
        </w:numPr>
        <w:spacing w:after="0" w:line="240" w:lineRule="auto"/>
        <w:contextualSpacing w:val="0"/>
        <w:rPr>
          <w:rFonts w:ascii="Adelle" w:eastAsia="Times New Roman" w:hAnsi="Adelle" w:cs="Arial"/>
        </w:rPr>
      </w:pPr>
      <w:r w:rsidRPr="00273B9B">
        <w:rPr>
          <w:rFonts w:ascii="Adelle" w:eastAsia="Times New Roman" w:hAnsi="Adelle" w:cs="Arial"/>
          <w:b/>
          <w:bCs/>
        </w:rPr>
        <w:t>Shows a return of £6.88 for every £1</w:t>
      </w:r>
      <w:r w:rsidRPr="00273B9B">
        <w:rPr>
          <w:rFonts w:ascii="Adelle" w:eastAsia="Times New Roman" w:hAnsi="Adelle" w:cs="Arial"/>
        </w:rPr>
        <w:t xml:space="preserve"> invested in Wildlife Trust projects for people with health or social needs (this lower return is largely due to the higher running costs of such projects) </w:t>
      </w:r>
    </w:p>
    <w:p w14:paraId="7490BD9F" w14:textId="77777777" w:rsidR="00273B9B" w:rsidRPr="00273B9B" w:rsidRDefault="00273B9B" w:rsidP="00273B9B">
      <w:pPr>
        <w:rPr>
          <w:rFonts w:ascii="Adelle" w:hAnsi="Adelle" w:cs="Arial"/>
        </w:rPr>
      </w:pPr>
    </w:p>
    <w:p w14:paraId="30307F8F" w14:textId="77777777" w:rsidR="00273B9B" w:rsidRDefault="00273B9B" w:rsidP="00273B9B">
      <w:pPr>
        <w:spacing w:after="0" w:line="240" w:lineRule="auto"/>
        <w:rPr>
          <w:rFonts w:ascii="Adelle" w:hAnsi="Adelle" w:cs="Arial"/>
        </w:rPr>
      </w:pPr>
      <w:r w:rsidRPr="00273B9B">
        <w:rPr>
          <w:rFonts w:ascii="Adelle" w:hAnsi="Adelle" w:cs="Arial"/>
          <w:b/>
          <w:bCs/>
        </w:rPr>
        <w:t>30 Days Wild:</w:t>
      </w:r>
      <w:r w:rsidRPr="00273B9B">
        <w:rPr>
          <w:rFonts w:ascii="Adelle" w:hAnsi="Adelle" w:cs="Arial"/>
        </w:rPr>
        <w:t xml:space="preserve"> </w:t>
      </w:r>
    </w:p>
    <w:p w14:paraId="715320D0" w14:textId="77777777" w:rsidR="00273B9B" w:rsidRDefault="00273B9B" w:rsidP="00273B9B">
      <w:pPr>
        <w:spacing w:after="0" w:line="240" w:lineRule="auto"/>
        <w:rPr>
          <w:rFonts w:ascii="Adelle" w:hAnsi="Adelle" w:cs="Arial"/>
        </w:rPr>
      </w:pPr>
    </w:p>
    <w:p w14:paraId="6FC7606A" w14:textId="4F9A664B" w:rsidR="00273B9B" w:rsidRPr="00273B9B" w:rsidRDefault="00273B9B" w:rsidP="00273B9B">
      <w:pPr>
        <w:spacing w:after="0" w:line="240" w:lineRule="auto"/>
        <w:rPr>
          <w:rFonts w:ascii="Adelle" w:hAnsi="Adelle" w:cs="Arial"/>
        </w:rPr>
      </w:pPr>
      <w:r w:rsidRPr="00273B9B">
        <w:rPr>
          <w:rFonts w:ascii="Adelle" w:hAnsi="Adelle" w:cs="Arial"/>
          <w:lang w:eastAsia="en-GB"/>
        </w:rPr>
        <w:t xml:space="preserve">Evidence of impact on wellbeing in the </w:t>
      </w:r>
      <w:hyperlink r:id="rId7" w:history="1">
        <w:r w:rsidRPr="00273B9B">
          <w:rPr>
            <w:rStyle w:val="Hyperlink"/>
            <w:rFonts w:ascii="Adelle" w:hAnsi="Adelle" w:cs="Arial"/>
            <w:lang w:eastAsia="en-GB"/>
          </w:rPr>
          <w:t>5 year review from University of Derby</w:t>
        </w:r>
      </w:hyperlink>
      <w:r w:rsidRPr="00273B9B">
        <w:rPr>
          <w:rFonts w:ascii="Adelle" w:hAnsi="Adelle" w:cs="Arial"/>
          <w:lang w:eastAsia="en-GB"/>
        </w:rPr>
        <w:t xml:space="preserve"> -</w:t>
      </w:r>
      <w:r w:rsidRPr="00273B9B">
        <w:rPr>
          <w:rFonts w:ascii="Adelle" w:hAnsi="Adelle" w:cs="Arial"/>
          <w:b/>
          <w:bCs/>
          <w:lang w:eastAsia="en-GB"/>
        </w:rPr>
        <w:t xml:space="preserve">  </w:t>
      </w:r>
      <w:r w:rsidRPr="00273B9B">
        <w:rPr>
          <w:rFonts w:ascii="Adelle" w:hAnsi="Adelle" w:cs="Arial"/>
          <w:lang w:eastAsia="en-GB"/>
        </w:rPr>
        <w:t>T</w:t>
      </w:r>
      <w:r w:rsidRPr="00273B9B">
        <w:rPr>
          <w:rFonts w:ascii="Adelle" w:hAnsi="Adelle" w:cs="Arial"/>
          <w:color w:val="333333"/>
          <w:shd w:val="clear" w:color="auto" w:fill="FFFFFF"/>
        </w:rPr>
        <w:t xml:space="preserve">hose taking part were found to have sustained increases in happiness, health, connection to nature and pro-nature behaviours. </w:t>
      </w:r>
      <w:r w:rsidRPr="00273B9B">
        <w:rPr>
          <w:rFonts w:ascii="Adelle" w:hAnsi="Adelle" w:cs="Arial"/>
          <w:lang w:val="en-US"/>
        </w:rPr>
        <w:t>Two months after taking part in 30 Days Wild, the number of people reporting their health as excellent increased by over 30%.  Those that gain the most are those with low connection to nature initially.  </w:t>
      </w:r>
      <w:hyperlink r:id="rId8" w:history="1">
        <w:r w:rsidRPr="00273B9B">
          <w:rPr>
            <w:rStyle w:val="Hyperlink"/>
            <w:rFonts w:ascii="Adelle" w:hAnsi="Adelle" w:cs="Arial"/>
            <w:lang w:val="en-US"/>
          </w:rPr>
          <w:t>Top headlines</w:t>
        </w:r>
      </w:hyperlink>
      <w:r w:rsidRPr="00273B9B">
        <w:rPr>
          <w:rFonts w:ascii="Adelle" w:hAnsi="Adelle" w:cs="Arial"/>
          <w:lang w:val="en-US"/>
        </w:rPr>
        <w:t xml:space="preserve"> can be found here </w:t>
      </w:r>
    </w:p>
    <w:p w14:paraId="4ECAB2D3" w14:textId="77777777" w:rsidR="00273B9B" w:rsidRPr="00273B9B" w:rsidRDefault="00273B9B" w:rsidP="00273B9B">
      <w:pPr>
        <w:pStyle w:val="ListParagraph"/>
        <w:rPr>
          <w:rFonts w:ascii="Adelle" w:hAnsi="Adelle" w:cs="Arial"/>
        </w:rPr>
      </w:pPr>
    </w:p>
    <w:p w14:paraId="3E3A5574" w14:textId="77777777" w:rsidR="00273B9B" w:rsidRDefault="00273B9B" w:rsidP="00273B9B">
      <w:pPr>
        <w:spacing w:after="0" w:line="240" w:lineRule="auto"/>
        <w:rPr>
          <w:rFonts w:ascii="Adelle" w:hAnsi="Adelle" w:cs="Arial"/>
          <w:b/>
          <w:bCs/>
        </w:rPr>
      </w:pPr>
    </w:p>
    <w:p w14:paraId="4B57E584" w14:textId="77777777" w:rsidR="00273B9B" w:rsidRDefault="00273B9B" w:rsidP="00273B9B">
      <w:pPr>
        <w:spacing w:after="0" w:line="240" w:lineRule="auto"/>
        <w:rPr>
          <w:rFonts w:ascii="Adelle" w:hAnsi="Adelle" w:cs="Arial"/>
          <w:b/>
          <w:bCs/>
        </w:rPr>
      </w:pPr>
    </w:p>
    <w:p w14:paraId="368395F6" w14:textId="77777777" w:rsidR="00273B9B" w:rsidRDefault="00273B9B" w:rsidP="00273B9B">
      <w:pPr>
        <w:spacing w:after="0" w:line="240" w:lineRule="auto"/>
        <w:rPr>
          <w:rFonts w:ascii="Adelle" w:hAnsi="Adelle" w:cs="Arial"/>
          <w:b/>
          <w:bCs/>
        </w:rPr>
      </w:pPr>
    </w:p>
    <w:p w14:paraId="77AB3CEF" w14:textId="77777777" w:rsidR="00273B9B" w:rsidRDefault="00273B9B" w:rsidP="00273B9B">
      <w:pPr>
        <w:spacing w:after="0" w:line="240" w:lineRule="auto"/>
        <w:rPr>
          <w:rFonts w:ascii="Adelle" w:hAnsi="Adelle" w:cs="Arial"/>
          <w:b/>
          <w:bCs/>
        </w:rPr>
      </w:pPr>
    </w:p>
    <w:p w14:paraId="60F25740" w14:textId="77777777" w:rsidR="00273B9B" w:rsidRDefault="00273B9B" w:rsidP="00273B9B">
      <w:pPr>
        <w:spacing w:after="0" w:line="240" w:lineRule="auto"/>
        <w:rPr>
          <w:rFonts w:ascii="Adelle" w:hAnsi="Adelle" w:cs="Arial"/>
          <w:b/>
          <w:bCs/>
        </w:rPr>
      </w:pPr>
    </w:p>
    <w:p w14:paraId="3D63E7A4" w14:textId="77777777" w:rsidR="00273B9B" w:rsidRDefault="00273B9B" w:rsidP="00273B9B">
      <w:pPr>
        <w:spacing w:after="0" w:line="240" w:lineRule="auto"/>
        <w:rPr>
          <w:rFonts w:ascii="Adelle" w:hAnsi="Adelle" w:cs="Arial"/>
          <w:b/>
          <w:bCs/>
        </w:rPr>
      </w:pPr>
    </w:p>
    <w:p w14:paraId="54BF0874" w14:textId="77777777" w:rsidR="00273B9B" w:rsidRDefault="00273B9B" w:rsidP="00273B9B">
      <w:pPr>
        <w:spacing w:after="0" w:line="240" w:lineRule="auto"/>
        <w:rPr>
          <w:rFonts w:ascii="Adelle" w:hAnsi="Adelle" w:cs="Arial"/>
          <w:b/>
          <w:bCs/>
        </w:rPr>
      </w:pPr>
    </w:p>
    <w:p w14:paraId="0055FD83" w14:textId="77777777" w:rsidR="00273B9B" w:rsidRDefault="00273B9B" w:rsidP="00273B9B">
      <w:pPr>
        <w:spacing w:after="0" w:line="240" w:lineRule="auto"/>
        <w:rPr>
          <w:rFonts w:ascii="Adelle" w:hAnsi="Adelle" w:cs="Arial"/>
          <w:b/>
          <w:bCs/>
        </w:rPr>
      </w:pPr>
    </w:p>
    <w:p w14:paraId="41B0C6C4" w14:textId="77777777" w:rsidR="00273B9B" w:rsidRDefault="00273B9B" w:rsidP="00273B9B">
      <w:pPr>
        <w:spacing w:after="0" w:line="240" w:lineRule="auto"/>
        <w:rPr>
          <w:rFonts w:ascii="Adelle" w:hAnsi="Adelle" w:cs="Arial"/>
          <w:b/>
          <w:bCs/>
        </w:rPr>
      </w:pPr>
    </w:p>
    <w:p w14:paraId="0FF10A5C" w14:textId="77777777" w:rsidR="00273B9B" w:rsidRDefault="00273B9B" w:rsidP="00273B9B">
      <w:pPr>
        <w:spacing w:after="0" w:line="240" w:lineRule="auto"/>
        <w:rPr>
          <w:rFonts w:ascii="Adelle" w:hAnsi="Adelle" w:cs="Arial"/>
          <w:b/>
          <w:bCs/>
        </w:rPr>
      </w:pPr>
    </w:p>
    <w:p w14:paraId="4FA87CEF" w14:textId="77777777" w:rsidR="00273B9B" w:rsidRDefault="00273B9B" w:rsidP="00273B9B">
      <w:pPr>
        <w:spacing w:after="0" w:line="240" w:lineRule="auto"/>
        <w:rPr>
          <w:rFonts w:ascii="Adelle" w:hAnsi="Adelle" w:cs="Arial"/>
          <w:b/>
          <w:bCs/>
        </w:rPr>
      </w:pPr>
    </w:p>
    <w:p w14:paraId="2A0D509A" w14:textId="77777777" w:rsidR="00273B9B" w:rsidRDefault="00273B9B" w:rsidP="00273B9B">
      <w:pPr>
        <w:spacing w:after="0" w:line="240" w:lineRule="auto"/>
        <w:rPr>
          <w:rFonts w:ascii="Adelle" w:hAnsi="Adelle" w:cs="Arial"/>
          <w:b/>
          <w:bCs/>
        </w:rPr>
      </w:pPr>
    </w:p>
    <w:p w14:paraId="5140C3DA" w14:textId="77777777" w:rsidR="00273B9B" w:rsidRDefault="00273B9B" w:rsidP="00273B9B">
      <w:pPr>
        <w:spacing w:after="0" w:line="240" w:lineRule="auto"/>
        <w:rPr>
          <w:rFonts w:ascii="Adelle" w:hAnsi="Adelle" w:cs="Arial"/>
          <w:b/>
          <w:bCs/>
        </w:rPr>
      </w:pPr>
    </w:p>
    <w:p w14:paraId="5531166C" w14:textId="77777777" w:rsidR="00273B9B" w:rsidRDefault="00273B9B" w:rsidP="00273B9B">
      <w:pPr>
        <w:spacing w:after="0" w:line="240" w:lineRule="auto"/>
        <w:rPr>
          <w:rFonts w:ascii="Adelle" w:hAnsi="Adelle" w:cs="Arial"/>
          <w:b/>
          <w:bCs/>
        </w:rPr>
      </w:pPr>
    </w:p>
    <w:p w14:paraId="51F05096" w14:textId="77777777" w:rsidR="00273B9B" w:rsidRDefault="00273B9B" w:rsidP="00273B9B">
      <w:pPr>
        <w:spacing w:after="0" w:line="240" w:lineRule="auto"/>
        <w:rPr>
          <w:rFonts w:ascii="Adelle" w:hAnsi="Adelle" w:cs="Arial"/>
          <w:b/>
          <w:bCs/>
        </w:rPr>
      </w:pPr>
    </w:p>
    <w:p w14:paraId="27ACD0F7" w14:textId="77777777" w:rsidR="00273B9B" w:rsidRDefault="00273B9B" w:rsidP="00273B9B">
      <w:pPr>
        <w:spacing w:after="0" w:line="240" w:lineRule="auto"/>
        <w:rPr>
          <w:rFonts w:ascii="Adelle" w:hAnsi="Adelle" w:cs="Arial"/>
          <w:b/>
          <w:bCs/>
        </w:rPr>
      </w:pPr>
    </w:p>
    <w:p w14:paraId="513B2D48" w14:textId="0B506E86" w:rsidR="00273B9B" w:rsidRDefault="00273B9B" w:rsidP="00273B9B">
      <w:pPr>
        <w:spacing w:after="0" w:line="240" w:lineRule="auto"/>
        <w:rPr>
          <w:rFonts w:ascii="Adelle" w:hAnsi="Adelle" w:cs="Arial"/>
          <w:b/>
          <w:bCs/>
        </w:rPr>
      </w:pPr>
      <w:r w:rsidRPr="00273B9B">
        <w:rPr>
          <w:rFonts w:ascii="Adelle" w:hAnsi="Adelle" w:cs="Arial"/>
          <w:b/>
          <w:bCs/>
        </w:rPr>
        <w:t>Nature Nurtures Children</w:t>
      </w:r>
    </w:p>
    <w:p w14:paraId="34E68797" w14:textId="77777777" w:rsidR="00273B9B" w:rsidRDefault="00273B9B" w:rsidP="00273B9B">
      <w:pPr>
        <w:rPr>
          <w:rFonts w:ascii="Adelle" w:hAnsi="Adelle" w:cs="Arial"/>
        </w:rPr>
      </w:pPr>
    </w:p>
    <w:p w14:paraId="6644FAD2" w14:textId="58EA7064" w:rsidR="00273B9B" w:rsidRPr="00273B9B" w:rsidRDefault="00273B9B" w:rsidP="00273B9B">
      <w:pPr>
        <w:rPr>
          <w:rFonts w:ascii="Adelle" w:hAnsi="Adelle" w:cs="Arial"/>
        </w:rPr>
      </w:pPr>
      <w:r w:rsidRPr="00273B9B">
        <w:rPr>
          <w:rFonts w:ascii="Adelle" w:hAnsi="Adelle" w:cs="Arial"/>
        </w:rPr>
        <w:t>UCL’s 2019 report  </w:t>
      </w:r>
      <w:hyperlink r:id="rId9" w:anchor=":~:text=90%25%20of%20children%20felt%20they,new%20things%20when%20they%20tried" w:history="1">
        <w:r w:rsidRPr="00273B9B">
          <w:rPr>
            <w:rStyle w:val="Hyperlink"/>
            <w:rFonts w:ascii="Adelle" w:hAnsi="Adelle" w:cs="Arial"/>
          </w:rPr>
          <w:t>Nature Nurtures Children</w:t>
        </w:r>
      </w:hyperlink>
      <w:r w:rsidRPr="00273B9B">
        <w:rPr>
          <w:rFonts w:ascii="Adelle" w:hAnsi="Adelle" w:cs="Arial"/>
        </w:rPr>
        <w:t xml:space="preserve"> looked at 450 primary school children and the effects of Wildlife Trust-led activities on their wellbeing. This is one of the largest studies into the effects of outdoor activities on children’s wellbeing and views about nature.  Overall, the research revealed that children’s wellbeing increased after they had spent time connecting with nature. The children also gained educational benefits as well as wider personal and social benefits:</w:t>
      </w:r>
    </w:p>
    <w:p w14:paraId="7F57380E" w14:textId="77777777" w:rsidR="00273B9B" w:rsidRPr="00273B9B" w:rsidRDefault="00273B9B" w:rsidP="00273B9B">
      <w:pPr>
        <w:rPr>
          <w:rFonts w:ascii="Adelle" w:hAnsi="Adelle" w:cs="Arial"/>
        </w:rPr>
      </w:pPr>
    </w:p>
    <w:p w14:paraId="500E7542" w14:textId="77777777" w:rsidR="00273B9B" w:rsidRPr="00273B9B" w:rsidRDefault="00273B9B" w:rsidP="00273B9B">
      <w:pPr>
        <w:pStyle w:val="ListParagraph"/>
        <w:numPr>
          <w:ilvl w:val="0"/>
          <w:numId w:val="5"/>
        </w:numPr>
        <w:spacing w:after="0" w:line="240" w:lineRule="auto"/>
        <w:contextualSpacing w:val="0"/>
        <w:rPr>
          <w:rFonts w:ascii="Adelle" w:eastAsia="Times New Roman" w:hAnsi="Adelle" w:cs="Arial"/>
        </w:rPr>
      </w:pPr>
      <w:r w:rsidRPr="00273B9B">
        <w:rPr>
          <w:rFonts w:ascii="Adelle" w:eastAsia="Times New Roman" w:hAnsi="Adelle" w:cs="Arial"/>
        </w:rPr>
        <w:t>90% of children felt they learned something new about the natural world</w:t>
      </w:r>
    </w:p>
    <w:p w14:paraId="55B54EB3" w14:textId="77777777" w:rsidR="00273B9B" w:rsidRPr="00273B9B" w:rsidRDefault="00273B9B" w:rsidP="00273B9B">
      <w:pPr>
        <w:pStyle w:val="ListParagraph"/>
        <w:numPr>
          <w:ilvl w:val="0"/>
          <w:numId w:val="5"/>
        </w:numPr>
        <w:spacing w:after="0" w:line="240" w:lineRule="auto"/>
        <w:contextualSpacing w:val="0"/>
        <w:rPr>
          <w:rFonts w:ascii="Adelle" w:eastAsia="Times New Roman" w:hAnsi="Adelle" w:cs="Arial"/>
        </w:rPr>
      </w:pPr>
      <w:r w:rsidRPr="00273B9B">
        <w:rPr>
          <w:rFonts w:ascii="Adelle" w:eastAsia="Times New Roman" w:hAnsi="Adelle" w:cs="Arial"/>
        </w:rPr>
        <w:t xml:space="preserve">79% felt that their experience could help their </w:t>
      </w:r>
      <w:proofErr w:type="gramStart"/>
      <w:r w:rsidRPr="00273B9B">
        <w:rPr>
          <w:rFonts w:ascii="Adelle" w:eastAsia="Times New Roman" w:hAnsi="Adelle" w:cs="Arial"/>
        </w:rPr>
        <w:t>school work</w:t>
      </w:r>
      <w:proofErr w:type="gramEnd"/>
    </w:p>
    <w:p w14:paraId="27990E2F" w14:textId="77777777" w:rsidR="00273B9B" w:rsidRPr="00273B9B" w:rsidRDefault="00273B9B" w:rsidP="00273B9B">
      <w:pPr>
        <w:pStyle w:val="ListParagraph"/>
        <w:numPr>
          <w:ilvl w:val="0"/>
          <w:numId w:val="5"/>
        </w:numPr>
        <w:spacing w:after="0" w:line="240" w:lineRule="auto"/>
        <w:contextualSpacing w:val="0"/>
        <w:rPr>
          <w:rFonts w:ascii="Adelle" w:eastAsia="Times New Roman" w:hAnsi="Adelle" w:cs="Arial"/>
        </w:rPr>
      </w:pPr>
      <w:r w:rsidRPr="00273B9B">
        <w:rPr>
          <w:rFonts w:ascii="Adelle" w:eastAsia="Times New Roman" w:hAnsi="Adelle" w:cs="Arial"/>
        </w:rPr>
        <w:t>After their activities 84% of children felt that they were capable of doing new things when they tried</w:t>
      </w:r>
    </w:p>
    <w:p w14:paraId="35C1DCCB" w14:textId="77777777" w:rsidR="00273B9B" w:rsidRPr="00273B9B" w:rsidRDefault="00273B9B" w:rsidP="00273B9B">
      <w:pPr>
        <w:pStyle w:val="ListParagraph"/>
        <w:numPr>
          <w:ilvl w:val="0"/>
          <w:numId w:val="5"/>
        </w:numPr>
        <w:spacing w:after="0" w:line="240" w:lineRule="auto"/>
        <w:contextualSpacing w:val="0"/>
        <w:rPr>
          <w:rFonts w:ascii="Adelle" w:eastAsia="Times New Roman" w:hAnsi="Adelle" w:cs="Arial"/>
        </w:rPr>
      </w:pPr>
      <w:r w:rsidRPr="00273B9B">
        <w:rPr>
          <w:rFonts w:ascii="Adelle" w:eastAsia="Times New Roman" w:hAnsi="Adelle" w:cs="Arial"/>
        </w:rPr>
        <w:t>79% of children reported feeling more confident in themselves</w:t>
      </w:r>
    </w:p>
    <w:p w14:paraId="694028AB" w14:textId="77777777" w:rsidR="00273B9B" w:rsidRPr="00273B9B" w:rsidRDefault="00273B9B" w:rsidP="00273B9B">
      <w:pPr>
        <w:pStyle w:val="ListParagraph"/>
        <w:numPr>
          <w:ilvl w:val="0"/>
          <w:numId w:val="5"/>
        </w:numPr>
        <w:spacing w:after="0" w:line="240" w:lineRule="auto"/>
        <w:contextualSpacing w:val="0"/>
        <w:rPr>
          <w:rFonts w:ascii="Adelle" w:eastAsia="Times New Roman" w:hAnsi="Adelle" w:cs="Arial"/>
        </w:rPr>
      </w:pPr>
      <w:r w:rsidRPr="00273B9B">
        <w:rPr>
          <w:rFonts w:ascii="Adelle" w:eastAsia="Times New Roman" w:hAnsi="Adelle" w:cs="Arial"/>
        </w:rPr>
        <w:t>81% agreed that they had better relationships with their teachers</w:t>
      </w:r>
    </w:p>
    <w:p w14:paraId="5D65088D" w14:textId="77777777" w:rsidR="00273B9B" w:rsidRPr="00273B9B" w:rsidRDefault="00273B9B" w:rsidP="00273B9B">
      <w:pPr>
        <w:pStyle w:val="ListParagraph"/>
        <w:numPr>
          <w:ilvl w:val="0"/>
          <w:numId w:val="5"/>
        </w:numPr>
        <w:spacing w:after="0" w:line="240" w:lineRule="auto"/>
        <w:contextualSpacing w:val="0"/>
        <w:rPr>
          <w:rFonts w:ascii="Adelle" w:eastAsia="Times New Roman" w:hAnsi="Adelle" w:cs="Arial"/>
        </w:rPr>
      </w:pPr>
      <w:r w:rsidRPr="00273B9B">
        <w:rPr>
          <w:rFonts w:ascii="Adelle" w:eastAsia="Times New Roman" w:hAnsi="Adelle" w:cs="Arial"/>
        </w:rPr>
        <w:t xml:space="preserve">79% reported better relationships with their </w:t>
      </w:r>
      <w:proofErr w:type="gramStart"/>
      <w:r w:rsidRPr="00273B9B">
        <w:rPr>
          <w:rFonts w:ascii="Adelle" w:eastAsia="Times New Roman" w:hAnsi="Adelle" w:cs="Arial"/>
        </w:rPr>
        <w:t>class-mates</w:t>
      </w:r>
      <w:proofErr w:type="gramEnd"/>
    </w:p>
    <w:p w14:paraId="080600A9" w14:textId="77777777" w:rsidR="00273B9B" w:rsidRPr="00273B9B" w:rsidRDefault="00273B9B" w:rsidP="00273B9B">
      <w:pPr>
        <w:rPr>
          <w:rFonts w:ascii="Adelle" w:hAnsi="Adelle" w:cs="Arial"/>
          <w:sz w:val="20"/>
          <w:szCs w:val="20"/>
        </w:rPr>
      </w:pPr>
    </w:p>
    <w:p w14:paraId="69541B66" w14:textId="77777777" w:rsidR="00F64E39" w:rsidRPr="00273B9B" w:rsidRDefault="00F64E39">
      <w:pPr>
        <w:rPr>
          <w:rFonts w:ascii="Adelle" w:hAnsi="Adelle"/>
        </w:rPr>
      </w:pPr>
    </w:p>
    <w:sectPr w:rsidR="00F64E39" w:rsidRPr="00273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7F0A"/>
    <w:multiLevelType w:val="hybridMultilevel"/>
    <w:tmpl w:val="EE4216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38E3290E"/>
    <w:multiLevelType w:val="hybridMultilevel"/>
    <w:tmpl w:val="F460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951833"/>
    <w:multiLevelType w:val="hybridMultilevel"/>
    <w:tmpl w:val="1A7A0DA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58410845"/>
    <w:multiLevelType w:val="hybridMultilevel"/>
    <w:tmpl w:val="8B362AEE"/>
    <w:lvl w:ilvl="0" w:tplc="4E40645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940E46"/>
    <w:multiLevelType w:val="hybridMultilevel"/>
    <w:tmpl w:val="A8983E9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9B"/>
    <w:rsid w:val="00273B9B"/>
    <w:rsid w:val="00F64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768F"/>
  <w15:chartTrackingRefBased/>
  <w15:docId w15:val="{960CAF6B-EA9D-40EB-88FB-0718B992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B9B"/>
    <w:pPr>
      <w:spacing w:after="0" w:line="240" w:lineRule="auto"/>
    </w:pPr>
    <w:rPr>
      <w:rFonts w:ascii="Calibri" w:eastAsia="Calibri" w:hAnsi="Calibri" w:cs="Times New Roman"/>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
    <w:basedOn w:val="Normal"/>
    <w:link w:val="ListParagraphChar"/>
    <w:uiPriority w:val="34"/>
    <w:qFormat/>
    <w:rsid w:val="00273B9B"/>
    <w:pPr>
      <w:spacing w:line="256" w:lineRule="auto"/>
      <w:ind w:left="720"/>
      <w:contextualSpacing/>
    </w:pPr>
  </w:style>
  <w:style w:type="character" w:styleId="Hyperlink">
    <w:name w:val="Hyperlink"/>
    <w:basedOn w:val="DefaultParagraphFont"/>
    <w:uiPriority w:val="99"/>
    <w:semiHidden/>
    <w:unhideWhenUsed/>
    <w:rsid w:val="00273B9B"/>
    <w:rPr>
      <w:color w:val="0563C1"/>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273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dlifetrusts.org/30-days-wild-5-year-review" TargetMode="External"/><Relationship Id="rId3" Type="http://schemas.openxmlformats.org/officeDocument/2006/relationships/settings" Target="settings.xml"/><Relationship Id="rId7" Type="http://schemas.openxmlformats.org/officeDocument/2006/relationships/hyperlink" Target="https://www.wildlifetrusts.org/sites/default/files/2020-05/30%20Days%20Wild%205%20YR%20Summary%20Re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dlifetrusts.org/sites/default/files/2019-09/SROI%20Report%20FINAL%20-%20DIGITAL.pdf" TargetMode="External"/><Relationship Id="rId11" Type="http://schemas.openxmlformats.org/officeDocument/2006/relationships/theme" Target="theme/theme1.xml"/><Relationship Id="rId5" Type="http://schemas.openxmlformats.org/officeDocument/2006/relationships/hyperlink" Target="http://www.wildlifetrusts.org/sites/default/files/r3_the_health_and_wellbeing_impacts_of_volunteering_with_the_wildlife_trusts_-_university_of_essex_report_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ldlifetrusts.org/news/new-report-nature-nurture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Heaney</dc:creator>
  <cp:keywords/>
  <dc:description/>
  <cp:lastModifiedBy>Billy Heaney</cp:lastModifiedBy>
  <cp:revision>1</cp:revision>
  <dcterms:created xsi:type="dcterms:W3CDTF">2020-12-07T10:23:00Z</dcterms:created>
  <dcterms:modified xsi:type="dcterms:W3CDTF">2020-12-07T10:25:00Z</dcterms:modified>
</cp:coreProperties>
</file>